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945E5" w14:textId="77777777" w:rsidR="00D057FB" w:rsidRPr="00EA61FF" w:rsidRDefault="002E67E5">
      <w:pPr>
        <w:pStyle w:val="Body"/>
        <w:keepNext/>
        <w:spacing w:after="12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b/>
          <w:bCs/>
          <w:color w:val="1A1A1A"/>
          <w:sz w:val="24"/>
          <w:szCs w:val="24"/>
          <w:u w:color="1A1A1A"/>
        </w:rPr>
        <w:t>336 Events, $50M+ GTD: OSS XL Gets Underway Sunday at ACR Poker</w:t>
      </w:r>
    </w:p>
    <w:p w14:paraId="7D0B1302" w14:textId="77777777" w:rsidR="00D057FB" w:rsidRPr="00EA61FF" w:rsidRDefault="002E67E5">
      <w:pPr>
        <w:pStyle w:val="Body"/>
        <w:keepNext/>
        <w:spacing w:after="16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i/>
          <w:iCs/>
          <w:color w:val="464646"/>
          <w:sz w:val="24"/>
          <w:szCs w:val="24"/>
          <w:u w:color="464646"/>
        </w:rPr>
        <w:t>The Sept. 6-29 series opens with big Sunday guarantees before three Main Events, four multi-flights, 10 Nosebleed Stakes tournaments and $60K+ in leaderboard prizes.</w:t>
      </w:r>
    </w:p>
    <w:p w14:paraId="59A08D1C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OSS XL starts at ACR Poker on Sunday, Sept. 6, and it is not spending the opening weekend warming up. The 24-day series runs through Sept. 29 with 336 events and more than $50 million guaranteed, and the first Sunday already brings several six-figure guarantees across a wide range of buy-ins.</w:t>
      </w:r>
    </w:p>
    <w:p w14:paraId="7F5251E5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That opening slate includes a $600,000 GTD event with a $630 buy-in, separate $500,000 GTD tournaments at $2,650 and $1,050, the $400,000 GTD Moneymaker at $109 and a $150,000 GTD Mystery Bounty at $66. There are also PKOs, 6-max tournaments, PLO and PLO8 on the schedule, so the first day gives players plenty of ways to get into the series without waiting for Main Event week.</w:t>
      </w:r>
    </w:p>
    <w:p w14:paraId="141CBF85" w14:textId="77777777" w:rsidR="00D057FB" w:rsidRPr="00EA61FF" w:rsidRDefault="002E67E5">
      <w:pPr>
        <w:pStyle w:val="Body"/>
        <w:keepNext/>
        <w:spacing w:before="160" w:after="8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b/>
          <w:bCs/>
          <w:color w:val="232323"/>
          <w:sz w:val="24"/>
          <w:szCs w:val="24"/>
          <w:u w:color="232323"/>
        </w:rPr>
        <w:t>Three Main Events Put $5 Million GTD In Play</w:t>
      </w:r>
    </w:p>
    <w:p w14:paraId="2DEC1893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The biggest stretch arrives later in September, when three Main Events combine for $5 million guaranteed.</w:t>
      </w:r>
    </w:p>
    <w:p w14:paraId="55778F46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At the top is a $2.5 million GTD Main Event with a $2,650 buy-in. The second carries a $2 million guarantee and costs $1,050 to enter. Both follow the same late-series structure: Day 1A on Sunday, Sept. 20, Day 1B on Sunday, Sept. 27, Day 2 on Monday, Sept. 28 and the final table on Tuesday, Sept. 29.</w:t>
      </w:r>
    </w:p>
    <w:p w14:paraId="66C06265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If those buy-ins are not where you want to play, the third Main Event is much more accessible. The $66 tournament carries a $500,000 guarantee, with Day 1 flights on Sept. 13 and Sept. 20 before Day 2 on Sept. 27. There are also $6.60 satellites, which create a cheaper route into that Main Event.</w:t>
      </w:r>
    </w:p>
    <w:p w14:paraId="7D8BA118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That setup gives the series three different Main Event price points without pushing all of the meaningful action into one weekend. The $66 Main Event starts earlier, while the $1,050 and $2,650 tournaments build toward the final two days of OSS XL.</w:t>
      </w:r>
    </w:p>
    <w:p w14:paraId="70AFFED7" w14:textId="77777777" w:rsidR="00D057FB" w:rsidRPr="00EA61FF" w:rsidRDefault="002E67E5">
      <w:pPr>
        <w:pStyle w:val="Body"/>
        <w:keepNext/>
        <w:spacing w:before="160" w:after="8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b/>
          <w:bCs/>
          <w:color w:val="232323"/>
          <w:sz w:val="24"/>
          <w:szCs w:val="24"/>
          <w:u w:color="232323"/>
        </w:rPr>
        <w:t>All Four Major Multi-Flights Start Sept. 6</w:t>
      </w:r>
    </w:p>
    <w:p w14:paraId="2AD07851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You do not have to wait for the Main Events to start building a stack. All four featured multi-flights begin on opening Sunday and combine for $2.225 million guaranteed.</w:t>
      </w:r>
    </w:p>
    <w:p w14:paraId="1AA478CB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The largest is the $1.5 million GTD Main Multi-Flight with a $630 buy-in. Day 1s run throughout Sept. 6-28, giving players most of the series to get involved, and Day 2 is scheduled for Sept. 28.</w:t>
      </w:r>
    </w:p>
    <w:p w14:paraId="32BAD485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The other three are Mystery Bounty multi-flights at very different price points: $500,000 GTD for $109, $150,000 GTD for $33 and $75,000 GTD for $5.50. The $109 Mystery Bounty reaches Day 2 on Sept. 21. The $33 and $5.50 events keep their flights open through Sept. 27, when both advance to Day 2.</w:t>
      </w:r>
    </w:p>
    <w:p w14:paraId="4477C4D0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lastRenderedPageBreak/>
        <w:t>For players who like multi-flight formats, that means there is action from $5.50 all the way up to $630, with several weeks to find the level and schedule that fit.</w:t>
      </w:r>
    </w:p>
    <w:p w14:paraId="41C638E1" w14:textId="77777777" w:rsidR="00D057FB" w:rsidRPr="00EA61FF" w:rsidRDefault="002E67E5">
      <w:pPr>
        <w:pStyle w:val="Body"/>
        <w:keepNext/>
        <w:spacing w:before="160" w:after="8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b/>
          <w:bCs/>
          <w:color w:val="232323"/>
          <w:sz w:val="24"/>
          <w:szCs w:val="24"/>
          <w:u w:color="232323"/>
        </w:rPr>
        <w:t>Nosebleed Stakes Take Over The Top End</w:t>
      </w:r>
    </w:p>
    <w:p w14:paraId="6C80D6FE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The most expensive part of OSS XL arrives from Sept. 21-28. During that eight-day stretch, ACR Poker will run 10 Nosebleed Stakes tournaments with buy-ins ranging from $5,000 to $25,000.</w:t>
      </w:r>
    </w:p>
    <w:p w14:paraId="25C4C483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Those events land while the two biggest Main Events are moving from their first flights toward Day 2 and while the $1.5 million Main Multi-Flight is approaching its own second day. In other words, the high-stakes schedule gets busiest just as several of the series' biggest tournaments are reaching their closing stages.</w:t>
      </w:r>
    </w:p>
    <w:p w14:paraId="08B3A159" w14:textId="77777777" w:rsidR="00D057FB" w:rsidRPr="00EA61FF" w:rsidRDefault="002E67E5">
      <w:pPr>
        <w:pStyle w:val="Body"/>
        <w:keepNext/>
        <w:spacing w:before="160" w:after="8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b/>
          <w:bCs/>
          <w:color w:val="232323"/>
          <w:sz w:val="24"/>
          <w:szCs w:val="24"/>
          <w:u w:color="232323"/>
        </w:rPr>
        <w:t>More Than $60K Added Across Three Leaderboards</w:t>
      </w:r>
    </w:p>
    <w:p w14:paraId="6E4178F2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Tournament payouts are only part of the money available during OSS XL. The series also includes more than $60,000 in cash and tournament tickets across High, Medium and Low leaderboard races.</w:t>
      </w:r>
    </w:p>
    <w:p w14:paraId="60C9BCCB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The High Leaderboard covers buy-ins of $104.50 or more and pays $15,000 to first place. The Medium Leaderboard covers buy-ins from $16.50 to $88 and awards $7,500 to first. The Low Leaderboard is for buy-ins below $15 and pays $4,000 to its winner.</w:t>
      </w:r>
    </w:p>
    <w:p w14:paraId="365CB2B4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That gives players at several different buy-in levels another reason to care about each OSS XL result. A deep run can pay at the tournament table and also add points toward a separate series race.</w:t>
      </w:r>
    </w:p>
    <w:p w14:paraId="1D408001" w14:textId="77777777" w:rsidR="00D057FB" w:rsidRPr="00EA61FF" w:rsidRDefault="002E67E5">
      <w:pPr>
        <w:pStyle w:val="Body"/>
        <w:keepNext/>
        <w:spacing w:before="160" w:after="8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b/>
          <w:bCs/>
          <w:color w:val="232323"/>
          <w:sz w:val="24"/>
          <w:szCs w:val="24"/>
          <w:u w:color="232323"/>
        </w:rPr>
        <w:t>Tickets And Satellites Create Cheaper Ways In</w:t>
      </w:r>
    </w:p>
    <w:p w14:paraId="4E7B6D52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Direct buy-ins are not the only way to reach the bigger events. The Beast will award OSS XL seats throughout September, including $1,050 and $2,650 tickets. Satellites also feed players into major tournaments, including the $6.60 qualifiers for the $66 Main Event.</w:t>
      </w:r>
    </w:p>
    <w:p w14:paraId="701DBD26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The schedule also includes more events in US-friendly time slots. For players trying to put together a full day of tournament action, that creates more opportunities to play OSS XL without relying entirely on late-night starts.</w:t>
      </w:r>
    </w:p>
    <w:p w14:paraId="3FEE5D41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The key dates come quickly once the series begins. Sept. 6 opens OSS XL and all four major multi-flights. The $66 Main Event starts Sept. 13, the $2.5 million and $2 million Main Events begin Sept. 20, Nosebleed Stakes start Sept. 21, and the closing run on Sept. 27-29 includes Main Event Day 2s and the two biggest final tables.</w:t>
      </w:r>
    </w:p>
    <w:p w14:paraId="367C6998" w14:textId="77777777" w:rsidR="00D057FB" w:rsidRPr="00EA61FF" w:rsidRDefault="002E67E5">
      <w:pPr>
        <w:pStyle w:val="Body"/>
        <w:keepNext/>
        <w:spacing w:before="160" w:after="8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b/>
          <w:bCs/>
          <w:color w:val="232323"/>
          <w:sz w:val="24"/>
          <w:szCs w:val="24"/>
          <w:u w:color="232323"/>
        </w:rPr>
        <w:t>Sunday Is Only The Starting Line</w:t>
      </w:r>
    </w:p>
    <w:p w14:paraId="5DEBC409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t>OSS XL starts with serious guarantees on Sept. 6, but the opening slate is only the first layer of the schedule. Between the three Main Events, four multi-flights, Nosebleed Stakes tournaments and three leaderboard races, the series keeps adding new targets as September moves along.</w:t>
      </w:r>
    </w:p>
    <w:p w14:paraId="38CC629D" w14:textId="77777777" w:rsidR="00D057FB" w:rsidRPr="00EA61FF" w:rsidRDefault="002E67E5">
      <w:pPr>
        <w:pStyle w:val="Body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color w:val="1E1E1E"/>
          <w:sz w:val="24"/>
          <w:szCs w:val="24"/>
          <w:u w:color="1E1E1E"/>
        </w:rPr>
        <w:lastRenderedPageBreak/>
        <w:t>Whether you want to take a shot at the $5.50 Mystery Bounty multi-flight, chase one of the three Main Events or play at the top end of the Nosebleed Stakes schedule, there is a clear path into the series. It all starts Sunday and runs through the final tables on Sept. 29.</w:t>
      </w:r>
    </w:p>
    <w:p w14:paraId="13EFF69B" w14:textId="77777777" w:rsidR="00D057FB" w:rsidRPr="00EA61FF" w:rsidRDefault="002E67E5">
      <w:pPr>
        <w:pStyle w:val="Body"/>
        <w:spacing w:before="160" w:after="0"/>
        <w:rPr>
          <w:rFonts w:ascii="Aptos" w:hAnsi="Aptos"/>
          <w:sz w:val="24"/>
          <w:szCs w:val="24"/>
        </w:rPr>
      </w:pPr>
      <w:r w:rsidRPr="00EA61FF">
        <w:rPr>
          <w:rFonts w:ascii="Aptos" w:hAnsi="Aptos"/>
          <w:i/>
          <w:iCs/>
          <w:color w:val="323232"/>
          <w:sz w:val="24"/>
          <w:szCs w:val="24"/>
          <w:u w:color="323232"/>
        </w:rPr>
        <w:t xml:space="preserve">For more information about OSS XL, visit the promo page </w:t>
      </w:r>
      <w:hyperlink r:id="rId6" w:history="1">
        <w:r w:rsidRPr="00EA61FF">
          <w:rPr>
            <w:rStyle w:val="Hyperlink0"/>
            <w:rFonts w:ascii="Aptos" w:hAnsi="Aptos"/>
            <w:sz w:val="24"/>
            <w:szCs w:val="24"/>
          </w:rPr>
          <w:t>here</w:t>
        </w:r>
      </w:hyperlink>
      <w:r w:rsidRPr="00EA61FF">
        <w:rPr>
          <w:rFonts w:ascii="Aptos" w:hAnsi="Aptos"/>
          <w:i/>
          <w:iCs/>
          <w:color w:val="323232"/>
          <w:sz w:val="24"/>
          <w:szCs w:val="24"/>
          <w:u w:color="323232"/>
        </w:rPr>
        <w:t>.</w:t>
      </w:r>
    </w:p>
    <w:sectPr w:rsidR="00D057FB" w:rsidRPr="00EA61FF">
      <w:headerReference w:type="default" r:id="rId7"/>
      <w:footerReference w:type="default" r:id="rId8"/>
      <w:pgSz w:w="12240" w:h="15840"/>
      <w:pgMar w:top="1123" w:right="1224" w:bottom="1123" w:left="122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2B66C" w14:textId="77777777" w:rsidR="00232DB6" w:rsidRDefault="00232DB6">
      <w:r>
        <w:separator/>
      </w:r>
    </w:p>
  </w:endnote>
  <w:endnote w:type="continuationSeparator" w:id="0">
    <w:p w14:paraId="7AAC615B" w14:textId="77777777" w:rsidR="00232DB6" w:rsidRDefault="0023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A11" w14:textId="77777777" w:rsidR="00D057FB" w:rsidRDefault="00D057F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2C8A9" w14:textId="77777777" w:rsidR="00232DB6" w:rsidRDefault="00232DB6">
      <w:r>
        <w:separator/>
      </w:r>
    </w:p>
  </w:footnote>
  <w:footnote w:type="continuationSeparator" w:id="0">
    <w:p w14:paraId="4A27FBA6" w14:textId="77777777" w:rsidR="00232DB6" w:rsidRDefault="00232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26D6" w14:textId="77777777" w:rsidR="00D057FB" w:rsidRDefault="00D057FB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7FB"/>
    <w:rsid w:val="00232DB6"/>
    <w:rsid w:val="002E67E5"/>
    <w:rsid w:val="003B310C"/>
    <w:rsid w:val="008D373A"/>
    <w:rsid w:val="009F2FA3"/>
    <w:rsid w:val="00D057FB"/>
    <w:rsid w:val="00EA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3ACB4"/>
  <w15:docId w15:val="{EE28C1D9-874B-4CE4-B5B6-A27190021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40" w:line="259" w:lineRule="auto"/>
    </w:pPr>
    <w:rPr>
      <w:rFonts w:ascii="Arial" w:hAnsi="Arial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Calibri" w:eastAsia="Calibri" w:hAnsi="Calibri" w:cs="Calibri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0000FF"/>
      <w:u w:val="single" w:color="0000FF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rpoker.eu/tournaments/oss-x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Anthony St John</cp:lastModifiedBy>
  <cp:revision>3</cp:revision>
  <dcterms:created xsi:type="dcterms:W3CDTF">2026-09-04T13:51:00Z</dcterms:created>
  <dcterms:modified xsi:type="dcterms:W3CDTF">2026-09-04T18:52:00Z</dcterms:modified>
</cp:coreProperties>
</file>