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4CF13" w14:textId="19D54FDF" w:rsidR="00A01E45" w:rsidRPr="00C80DDD" w:rsidRDefault="00000000" w:rsidP="00C80DDD">
      <w:pPr>
        <w:pStyle w:val="Default"/>
        <w:suppressAutoHyphens/>
        <w:spacing w:before="0" w:line="240" w:lineRule="auto"/>
        <w:rPr>
          <w:rFonts w:ascii="Aptos" w:hAnsi="Aptos"/>
          <w:b/>
          <w:bCs/>
          <w:sz w:val="24"/>
          <w:szCs w:val="24"/>
        </w:rPr>
      </w:pPr>
      <w:r w:rsidRPr="00C80DDD">
        <w:rPr>
          <w:rFonts w:ascii="Aptos" w:hAnsi="Aptos"/>
          <w:b/>
          <w:bCs/>
          <w:sz w:val="24"/>
          <w:szCs w:val="24"/>
        </w:rPr>
        <w:t>Moneymaker</w:t>
      </w:r>
      <w:r w:rsidRPr="00C80DDD">
        <w:rPr>
          <w:rFonts w:ascii="Aptos" w:hAnsi="Aptos"/>
          <w:b/>
          <w:bCs/>
          <w:sz w:val="24"/>
          <w:szCs w:val="24"/>
          <w:rtl/>
        </w:rPr>
        <w:t>’</w:t>
      </w:r>
      <w:r w:rsidRPr="00C80DDD">
        <w:rPr>
          <w:rFonts w:ascii="Aptos" w:hAnsi="Aptos"/>
          <w:b/>
          <w:bCs/>
          <w:sz w:val="24"/>
          <w:szCs w:val="24"/>
        </w:rPr>
        <w:t>s WSOP Main Event Bubble Exit Inspires ACR Poker</w:t>
      </w:r>
      <w:r w:rsidRPr="00C80DDD">
        <w:rPr>
          <w:rFonts w:ascii="Aptos" w:hAnsi="Aptos"/>
          <w:b/>
          <w:bCs/>
          <w:sz w:val="24"/>
          <w:szCs w:val="24"/>
          <w:rtl/>
        </w:rPr>
        <w:t>’</w:t>
      </w:r>
      <w:r w:rsidRPr="00C80DDD">
        <w:rPr>
          <w:rFonts w:ascii="Aptos" w:hAnsi="Aptos"/>
          <w:b/>
          <w:bCs/>
          <w:sz w:val="24"/>
          <w:szCs w:val="24"/>
        </w:rPr>
        <w:t>s $0.10 Tourney</w:t>
      </w:r>
    </w:p>
    <w:p w14:paraId="0A478162" w14:textId="77777777" w:rsidR="00C80DDD" w:rsidRPr="00C80DDD" w:rsidRDefault="00C80DDD" w:rsidP="00C80DDD">
      <w:pPr>
        <w:pStyle w:val="Default"/>
        <w:suppressAutoHyphens/>
        <w:spacing w:before="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</w:p>
    <w:p w14:paraId="1558D0C4" w14:textId="77777777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80DDD">
        <w:rPr>
          <w:rFonts w:ascii="Aptos" w:hAnsi="Aptos"/>
          <w:sz w:val="24"/>
          <w:szCs w:val="24"/>
        </w:rPr>
        <w:t>Bubbling the WSOP Main Event is brutal.</w:t>
      </w:r>
    </w:p>
    <w:p w14:paraId="040ACBEF" w14:textId="77777777" w:rsidR="00143168" w:rsidRDefault="00000000">
      <w:pPr>
        <w:pStyle w:val="Default"/>
        <w:suppressAutoHyphens/>
        <w:spacing w:before="0" w:after="240" w:line="240" w:lineRule="auto"/>
      </w:pPr>
      <w:r w:rsidRPr="00C80DDD">
        <w:rPr>
          <w:rFonts w:ascii="Aptos" w:hAnsi="Aptos"/>
          <w:sz w:val="24"/>
          <w:szCs w:val="24"/>
        </w:rPr>
        <w:t xml:space="preserve">Chris Moneymaker knows that feeling after his 2026 Main Event run ended directly on the money bubble. </w:t>
      </w:r>
      <w:r w:rsidR="00143168">
        <w:t xml:space="preserve">It is the kind of finish every tournament player </w:t>
      </w:r>
      <w:proofErr w:type="gramStart"/>
      <w:r w:rsidR="00143168">
        <w:t>dreads</w:t>
      </w:r>
      <w:proofErr w:type="gramEnd"/>
      <w:r w:rsidR="00143168">
        <w:t>: deep enough to feel like a run, but just short of the payout line.</w:t>
      </w:r>
    </w:p>
    <w:p w14:paraId="3BFC63AB" w14:textId="77777777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80DDD">
        <w:rPr>
          <w:rFonts w:ascii="Aptos" w:hAnsi="Aptos"/>
          <w:sz w:val="24"/>
          <w:szCs w:val="24"/>
        </w:rPr>
        <w:t xml:space="preserve">ACR Poker is turning that painful moment into something a lot more fun with The Moneymaker Bubble Effect, a special online tournament where bubbling can </w:t>
      </w:r>
      <w:proofErr w:type="gramStart"/>
      <w:r w:rsidRPr="00C80DDD">
        <w:rPr>
          <w:rFonts w:ascii="Aptos" w:hAnsi="Aptos"/>
          <w:sz w:val="24"/>
          <w:szCs w:val="24"/>
        </w:rPr>
        <w:t>actually be</w:t>
      </w:r>
      <w:proofErr w:type="gramEnd"/>
      <w:r w:rsidRPr="00C80DDD">
        <w:rPr>
          <w:rFonts w:ascii="Aptos" w:hAnsi="Aptos"/>
          <w:sz w:val="24"/>
          <w:szCs w:val="24"/>
        </w:rPr>
        <w:t xml:space="preserve"> the best result in the room.</w:t>
      </w:r>
    </w:p>
    <w:p w14:paraId="5C886F89" w14:textId="77777777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80DDD">
        <w:rPr>
          <w:rFonts w:ascii="Aptos" w:hAnsi="Aptos"/>
          <w:sz w:val="24"/>
          <w:szCs w:val="24"/>
        </w:rPr>
        <w:t>The tournament takes place Tuesday, July 28th at 8:30pm ET and comes with a $10,000 guaranteed prize pool for a buy-in of just $0.10.</w:t>
      </w:r>
    </w:p>
    <w:p w14:paraId="792BC17E" w14:textId="77777777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80DDD">
        <w:rPr>
          <w:rFonts w:ascii="Aptos" w:hAnsi="Aptos"/>
          <w:sz w:val="24"/>
          <w:szCs w:val="24"/>
        </w:rPr>
        <w:t>Reach the money, and you</w:t>
      </w:r>
      <w:r w:rsidRPr="00C80DDD">
        <w:rPr>
          <w:rFonts w:ascii="Aptos" w:hAnsi="Aptos"/>
          <w:sz w:val="24"/>
          <w:szCs w:val="24"/>
          <w:rtl/>
        </w:rPr>
        <w:t>’</w:t>
      </w:r>
      <w:proofErr w:type="spellStart"/>
      <w:r w:rsidRPr="00C80DDD">
        <w:rPr>
          <w:rFonts w:ascii="Aptos" w:hAnsi="Aptos"/>
          <w:sz w:val="24"/>
          <w:szCs w:val="24"/>
        </w:rPr>
        <w:t>ll</w:t>
      </w:r>
      <w:proofErr w:type="spellEnd"/>
      <w:r w:rsidRPr="00C80DDD">
        <w:rPr>
          <w:rFonts w:ascii="Aptos" w:hAnsi="Aptos"/>
          <w:sz w:val="24"/>
          <w:szCs w:val="24"/>
        </w:rPr>
        <w:t xml:space="preserve"> collect your share of the prize pool. Finish directly on the money bubble, and you</w:t>
      </w:r>
      <w:r w:rsidRPr="00C80DDD">
        <w:rPr>
          <w:rFonts w:ascii="Aptos" w:hAnsi="Aptos"/>
          <w:sz w:val="24"/>
          <w:szCs w:val="24"/>
          <w:rtl/>
        </w:rPr>
        <w:t>’</w:t>
      </w:r>
      <w:proofErr w:type="spellStart"/>
      <w:r w:rsidRPr="00C80DDD">
        <w:rPr>
          <w:rFonts w:ascii="Aptos" w:hAnsi="Aptos"/>
          <w:sz w:val="24"/>
          <w:szCs w:val="24"/>
        </w:rPr>
        <w:t>ll</w:t>
      </w:r>
      <w:proofErr w:type="spellEnd"/>
      <w:r w:rsidRPr="00C80DDD">
        <w:rPr>
          <w:rFonts w:ascii="Aptos" w:hAnsi="Aptos"/>
          <w:sz w:val="24"/>
          <w:szCs w:val="24"/>
        </w:rPr>
        <w:t xml:space="preserve"> win a $2,650 seat into one of ACR Poker</w:t>
      </w:r>
      <w:r w:rsidRPr="00C80DDD">
        <w:rPr>
          <w:rFonts w:ascii="Aptos" w:hAnsi="Aptos"/>
          <w:sz w:val="24"/>
          <w:szCs w:val="24"/>
          <w:rtl/>
        </w:rPr>
        <w:t>’</w:t>
      </w:r>
      <w:r w:rsidRPr="00C80DDD">
        <w:rPr>
          <w:rFonts w:ascii="Aptos" w:hAnsi="Aptos"/>
          <w:sz w:val="24"/>
          <w:szCs w:val="24"/>
        </w:rPr>
        <w:t>s upcoming Dual Mystery Bounty Venoms.</w:t>
      </w:r>
    </w:p>
    <w:p w14:paraId="1EAB001A" w14:textId="57B0B503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80DDD">
        <w:rPr>
          <w:rFonts w:ascii="Aptos" w:hAnsi="Aptos"/>
          <w:sz w:val="24"/>
          <w:szCs w:val="24"/>
        </w:rPr>
        <w:t xml:space="preserve">That means the player who narrowly misses the money </w:t>
      </w:r>
      <w:r w:rsidR="007B400D">
        <w:rPr>
          <w:rFonts w:ascii="Aptos" w:hAnsi="Aptos"/>
          <w:sz w:val="24"/>
          <w:szCs w:val="24"/>
        </w:rPr>
        <w:t>g</w:t>
      </w:r>
      <w:r w:rsidRPr="00C80DDD">
        <w:rPr>
          <w:rFonts w:ascii="Aptos" w:hAnsi="Aptos"/>
          <w:sz w:val="24"/>
          <w:szCs w:val="24"/>
        </w:rPr>
        <w:t>ets a prize worth 26,500 times the tournament buy-in.</w:t>
      </w:r>
    </w:p>
    <w:p w14:paraId="212FACB4" w14:textId="77777777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C80DDD">
        <w:rPr>
          <w:rFonts w:ascii="Aptos" w:hAnsi="Aptos"/>
          <w:b/>
          <w:bCs/>
          <w:sz w:val="24"/>
          <w:szCs w:val="24"/>
        </w:rPr>
        <w:t>From Bubble Pain to Venom Gain</w:t>
      </w:r>
    </w:p>
    <w:p w14:paraId="3D014544" w14:textId="77777777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80DDD">
        <w:rPr>
          <w:rFonts w:ascii="Aptos" w:hAnsi="Aptos"/>
          <w:sz w:val="24"/>
          <w:szCs w:val="24"/>
        </w:rPr>
        <w:t>The whole idea comes from Moneymaker</w:t>
      </w:r>
      <w:r w:rsidRPr="00C80DDD">
        <w:rPr>
          <w:rFonts w:ascii="Aptos" w:hAnsi="Aptos"/>
          <w:sz w:val="24"/>
          <w:szCs w:val="24"/>
          <w:rtl/>
        </w:rPr>
        <w:t>’</w:t>
      </w:r>
      <w:r w:rsidRPr="00C80DDD">
        <w:rPr>
          <w:rFonts w:ascii="Aptos" w:hAnsi="Aptos"/>
          <w:sz w:val="24"/>
          <w:szCs w:val="24"/>
        </w:rPr>
        <w:t>s own WSOP Main Event exit.</w:t>
      </w:r>
    </w:p>
    <w:p w14:paraId="74CB0D4E" w14:textId="7EFE1C9D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80DDD">
        <w:rPr>
          <w:rFonts w:ascii="Aptos" w:hAnsi="Aptos"/>
          <w:sz w:val="24"/>
          <w:szCs w:val="24"/>
        </w:rPr>
        <w:t>Instead of letting his bubble finish be just another tough tournament story, ACR Poker is using it as the inspiration for a low</w:t>
      </w:r>
      <w:r w:rsidR="00EB5B72">
        <w:rPr>
          <w:rFonts w:ascii="Aptos" w:hAnsi="Aptos"/>
          <w:sz w:val="24"/>
          <w:szCs w:val="24"/>
        </w:rPr>
        <w:t>-</w:t>
      </w:r>
      <w:r w:rsidRPr="00C80DDD">
        <w:rPr>
          <w:rFonts w:ascii="Aptos" w:hAnsi="Aptos"/>
          <w:sz w:val="24"/>
          <w:szCs w:val="24"/>
        </w:rPr>
        <w:t>buy-in event with a very unusual twist. In most tournaments, the bubble finisher walks away empty-handed. Here, that player gets a seat into one of the biggest events on ACR Poker</w:t>
      </w:r>
      <w:r w:rsidRPr="00C80DDD">
        <w:rPr>
          <w:rFonts w:ascii="Aptos" w:hAnsi="Aptos"/>
          <w:sz w:val="24"/>
          <w:szCs w:val="24"/>
          <w:rtl/>
        </w:rPr>
        <w:t>’</w:t>
      </w:r>
      <w:r w:rsidRPr="00C80DDD">
        <w:rPr>
          <w:rFonts w:ascii="Aptos" w:hAnsi="Aptos"/>
          <w:sz w:val="24"/>
          <w:szCs w:val="24"/>
        </w:rPr>
        <w:t>s 2026 schedule.</w:t>
      </w:r>
    </w:p>
    <w:p w14:paraId="2CCA4DBE" w14:textId="77777777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80DDD">
        <w:rPr>
          <w:rFonts w:ascii="Aptos" w:hAnsi="Aptos"/>
          <w:sz w:val="24"/>
          <w:szCs w:val="24"/>
        </w:rPr>
        <w:t>For everyone else, there</w:t>
      </w:r>
      <w:r w:rsidRPr="00C80DDD">
        <w:rPr>
          <w:rFonts w:ascii="Aptos" w:hAnsi="Aptos"/>
          <w:sz w:val="24"/>
          <w:szCs w:val="24"/>
          <w:rtl/>
        </w:rPr>
        <w:t>’</w:t>
      </w:r>
      <w:r w:rsidRPr="00C80DDD">
        <w:rPr>
          <w:rFonts w:ascii="Aptos" w:hAnsi="Aptos"/>
          <w:sz w:val="24"/>
          <w:szCs w:val="24"/>
        </w:rPr>
        <w:t>s still a $10,000 guarantee to chase for just ten cents.</w:t>
      </w:r>
    </w:p>
    <w:p w14:paraId="681534C8" w14:textId="77777777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C80DDD">
        <w:rPr>
          <w:rFonts w:ascii="Aptos" w:hAnsi="Aptos"/>
          <w:b/>
          <w:bCs/>
          <w:sz w:val="24"/>
          <w:szCs w:val="24"/>
        </w:rPr>
        <w:t>Watch With Moneymaker, Then Play Along</w:t>
      </w:r>
    </w:p>
    <w:p w14:paraId="1096D6CB" w14:textId="77777777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80DDD">
        <w:rPr>
          <w:rFonts w:ascii="Aptos" w:hAnsi="Aptos"/>
          <w:sz w:val="24"/>
          <w:szCs w:val="24"/>
        </w:rPr>
        <w:t>The Moneymaker Bubble Effect also ties into a live watch party hosted by Chris Moneymaker on ACR Poker</w:t>
      </w:r>
      <w:r w:rsidRPr="00C80DDD">
        <w:rPr>
          <w:rFonts w:ascii="Aptos" w:hAnsi="Aptos"/>
          <w:sz w:val="24"/>
          <w:szCs w:val="24"/>
          <w:rtl/>
        </w:rPr>
        <w:t>’</w:t>
      </w:r>
      <w:r w:rsidRPr="00C80DDD">
        <w:rPr>
          <w:rFonts w:ascii="Aptos" w:hAnsi="Aptos"/>
          <w:sz w:val="24"/>
          <w:szCs w:val="24"/>
        </w:rPr>
        <w:t>s official Twitch channel.</w:t>
      </w:r>
    </w:p>
    <w:p w14:paraId="05BAE013" w14:textId="77777777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80DDD">
        <w:rPr>
          <w:rFonts w:ascii="Aptos" w:hAnsi="Aptos"/>
          <w:sz w:val="24"/>
          <w:szCs w:val="24"/>
        </w:rPr>
        <w:t>The stream begins at 7pm ET, with Moneymaker watching ESPN</w:t>
      </w:r>
      <w:r w:rsidRPr="00C80DDD">
        <w:rPr>
          <w:rFonts w:ascii="Aptos" w:hAnsi="Aptos"/>
          <w:sz w:val="24"/>
          <w:szCs w:val="24"/>
          <w:rtl/>
        </w:rPr>
        <w:t>’</w:t>
      </w:r>
      <w:r w:rsidRPr="00C80DDD">
        <w:rPr>
          <w:rFonts w:ascii="Aptos" w:hAnsi="Aptos"/>
          <w:sz w:val="24"/>
          <w:szCs w:val="24"/>
        </w:rPr>
        <w:t>s 2026 WSOP Main Event coverage and sharing his reactions, analysis, and unfiltered opinions. The tournament starts 90 minutes later at 8:30pm ET, so you can follow the broadcast and play along at the same time.</w:t>
      </w:r>
    </w:p>
    <w:p w14:paraId="6D32E076" w14:textId="77777777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80DDD">
        <w:rPr>
          <w:rFonts w:ascii="Aptos" w:hAnsi="Aptos"/>
          <w:sz w:val="24"/>
          <w:szCs w:val="24"/>
        </w:rPr>
        <w:t xml:space="preserve">ACR Poker will also reveal exclusive first-time </w:t>
      </w:r>
      <w:proofErr w:type="gramStart"/>
      <w:r w:rsidRPr="00C80DDD">
        <w:rPr>
          <w:rFonts w:ascii="Aptos" w:hAnsi="Aptos"/>
          <w:sz w:val="24"/>
          <w:szCs w:val="24"/>
        </w:rPr>
        <w:t>deposit</w:t>
      </w:r>
      <w:proofErr w:type="gramEnd"/>
      <w:r w:rsidRPr="00C80DDD">
        <w:rPr>
          <w:rFonts w:ascii="Aptos" w:hAnsi="Aptos"/>
          <w:sz w:val="24"/>
          <w:szCs w:val="24"/>
        </w:rPr>
        <w:t xml:space="preserve"> and reload bonuses during the stream.</w:t>
      </w:r>
    </w:p>
    <w:p w14:paraId="53DA0B79" w14:textId="77777777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C80DDD">
        <w:rPr>
          <w:rFonts w:ascii="Aptos" w:hAnsi="Aptos"/>
          <w:b/>
          <w:bCs/>
          <w:sz w:val="24"/>
          <w:szCs w:val="24"/>
        </w:rPr>
        <w:lastRenderedPageBreak/>
        <w:t>The Moneymaker Effect Continues</w:t>
      </w:r>
    </w:p>
    <w:p w14:paraId="6EF6FD7E" w14:textId="77777777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80DDD">
        <w:rPr>
          <w:rFonts w:ascii="Aptos" w:hAnsi="Aptos"/>
          <w:sz w:val="24"/>
          <w:szCs w:val="24"/>
        </w:rPr>
        <w:t>Moneymaker</w:t>
      </w:r>
      <w:r w:rsidRPr="00C80DDD">
        <w:rPr>
          <w:rFonts w:ascii="Aptos" w:hAnsi="Aptos"/>
          <w:sz w:val="24"/>
          <w:szCs w:val="24"/>
          <w:rtl/>
        </w:rPr>
        <w:t>’</w:t>
      </w:r>
      <w:r w:rsidRPr="00C80DDD">
        <w:rPr>
          <w:rFonts w:ascii="Aptos" w:hAnsi="Aptos"/>
          <w:sz w:val="24"/>
          <w:szCs w:val="24"/>
        </w:rPr>
        <w:t>s name will always be tied to one of poker</w:t>
      </w:r>
      <w:r w:rsidRPr="00C80DDD">
        <w:rPr>
          <w:rFonts w:ascii="Aptos" w:hAnsi="Aptos"/>
          <w:sz w:val="24"/>
          <w:szCs w:val="24"/>
          <w:rtl/>
        </w:rPr>
        <w:t>’</w:t>
      </w:r>
      <w:r w:rsidRPr="00C80DDD">
        <w:rPr>
          <w:rFonts w:ascii="Aptos" w:hAnsi="Aptos"/>
          <w:sz w:val="24"/>
          <w:szCs w:val="24"/>
        </w:rPr>
        <w:t>s most famous online qualifier stories.</w:t>
      </w:r>
    </w:p>
    <w:p w14:paraId="1467B121" w14:textId="77777777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80DDD">
        <w:rPr>
          <w:rFonts w:ascii="Aptos" w:hAnsi="Aptos"/>
          <w:sz w:val="24"/>
          <w:szCs w:val="24"/>
        </w:rPr>
        <w:t xml:space="preserve">In 2003, he turned an $86 online satellite into a $2.5 million Main Event win, defeating Sammy Farha heads-up and helping spark the poker boom. More than two decades later, the </w:t>
      </w:r>
      <w:r w:rsidRPr="00C80DDD">
        <w:rPr>
          <w:rFonts w:ascii="Aptos" w:hAnsi="Aptos"/>
          <w:sz w:val="24"/>
          <w:szCs w:val="24"/>
          <w:rtl/>
          <w:lang w:val="ar-SA"/>
        </w:rPr>
        <w:t>“</w:t>
      </w:r>
      <w:r w:rsidRPr="00C80DDD">
        <w:rPr>
          <w:rFonts w:ascii="Aptos" w:hAnsi="Aptos"/>
          <w:sz w:val="24"/>
          <w:szCs w:val="24"/>
        </w:rPr>
        <w:t>Moneymaker Effect” still means one thing: a small online buy-in can turn into something much bigger.</w:t>
      </w:r>
    </w:p>
    <w:p w14:paraId="6902F742" w14:textId="77777777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80DDD">
        <w:rPr>
          <w:rFonts w:ascii="Aptos" w:hAnsi="Aptos"/>
          <w:sz w:val="24"/>
          <w:szCs w:val="24"/>
        </w:rPr>
        <w:t>This time, the buy-in is only $0.10, and the most interesting prize goes to the player who finishes one spot short of the money.</w:t>
      </w:r>
    </w:p>
    <w:p w14:paraId="31D488A0" w14:textId="77777777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C80DDD">
        <w:rPr>
          <w:rFonts w:ascii="Aptos" w:hAnsi="Aptos"/>
          <w:b/>
          <w:bCs/>
          <w:sz w:val="24"/>
          <w:szCs w:val="24"/>
        </w:rPr>
        <w:t xml:space="preserve">A Bubble Prize </w:t>
      </w:r>
      <w:proofErr w:type="gramStart"/>
      <w:r w:rsidRPr="00C80DDD">
        <w:rPr>
          <w:rFonts w:ascii="Aptos" w:hAnsi="Aptos"/>
          <w:b/>
          <w:bCs/>
          <w:sz w:val="24"/>
          <w:szCs w:val="24"/>
        </w:rPr>
        <w:t>With</w:t>
      </w:r>
      <w:proofErr w:type="gramEnd"/>
      <w:r w:rsidRPr="00C80DDD">
        <w:rPr>
          <w:rFonts w:ascii="Aptos" w:hAnsi="Aptos"/>
          <w:b/>
          <w:bCs/>
          <w:sz w:val="24"/>
          <w:szCs w:val="24"/>
        </w:rPr>
        <w:t xml:space="preserve"> Serious Bite</w:t>
      </w:r>
    </w:p>
    <w:p w14:paraId="418A404F" w14:textId="77777777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80DDD">
        <w:rPr>
          <w:rFonts w:ascii="Aptos" w:hAnsi="Aptos"/>
          <w:sz w:val="24"/>
          <w:szCs w:val="24"/>
        </w:rPr>
        <w:t>The $2,650 bubble prize connects directly to ACR Poker</w:t>
      </w:r>
      <w:r w:rsidRPr="00C80DDD">
        <w:rPr>
          <w:rFonts w:ascii="Aptos" w:hAnsi="Aptos"/>
          <w:sz w:val="24"/>
          <w:szCs w:val="24"/>
          <w:rtl/>
        </w:rPr>
        <w:t>’</w:t>
      </w:r>
      <w:r w:rsidRPr="00C80DDD">
        <w:rPr>
          <w:rFonts w:ascii="Aptos" w:hAnsi="Aptos"/>
          <w:sz w:val="24"/>
          <w:szCs w:val="24"/>
        </w:rPr>
        <w:t>s biggest Venoms yet.</w:t>
      </w:r>
    </w:p>
    <w:p w14:paraId="02EF55F5" w14:textId="77777777" w:rsidR="009D450E" w:rsidRDefault="00000000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C80DDD">
        <w:rPr>
          <w:rFonts w:ascii="Aptos" w:hAnsi="Aptos"/>
          <w:sz w:val="24"/>
          <w:szCs w:val="24"/>
        </w:rPr>
        <w:t>The Dual Mystery Bounty Venoms begin August 13th as part of ACR Poker</w:t>
      </w:r>
      <w:r w:rsidRPr="00C80DDD">
        <w:rPr>
          <w:rFonts w:ascii="Aptos" w:hAnsi="Aptos"/>
          <w:sz w:val="24"/>
          <w:szCs w:val="24"/>
          <w:rtl/>
        </w:rPr>
        <w:t>’</w:t>
      </w:r>
      <w:r w:rsidRPr="00C80DDD">
        <w:rPr>
          <w:rFonts w:ascii="Aptos" w:hAnsi="Aptos"/>
          <w:sz w:val="24"/>
          <w:szCs w:val="24"/>
        </w:rPr>
        <w:t>s 25th anniversary schedule, with $15 million in combined guarantees.</w:t>
      </w:r>
    </w:p>
    <w:p w14:paraId="6FD1FCE6" w14:textId="32C14809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80DDD">
        <w:rPr>
          <w:rFonts w:ascii="Aptos" w:hAnsi="Aptos"/>
          <w:sz w:val="24"/>
          <w:szCs w:val="24"/>
        </w:rPr>
        <w:t>The lineup includes a $12 Million GTD No-Limit Hold</w:t>
      </w:r>
      <w:r w:rsidRPr="00C80DDD">
        <w:rPr>
          <w:rFonts w:ascii="Aptos" w:hAnsi="Aptos"/>
          <w:sz w:val="24"/>
          <w:szCs w:val="24"/>
          <w:rtl/>
        </w:rPr>
        <w:t>’</w:t>
      </w:r>
      <w:proofErr w:type="spellStart"/>
      <w:r w:rsidRPr="00C80DDD">
        <w:rPr>
          <w:rFonts w:ascii="Aptos" w:hAnsi="Aptos"/>
          <w:sz w:val="24"/>
          <w:szCs w:val="24"/>
        </w:rPr>
        <w:t>em</w:t>
      </w:r>
      <w:proofErr w:type="spellEnd"/>
      <w:r w:rsidRPr="00C80DDD">
        <w:rPr>
          <w:rFonts w:ascii="Aptos" w:hAnsi="Aptos"/>
          <w:sz w:val="24"/>
          <w:szCs w:val="24"/>
        </w:rPr>
        <w:t xml:space="preserve"> Mystery Bounty Venom with a $500,000 top bounty and a $3 Million GTD Pot-Limit Omaha Mystery Bounty Venom with a $250,000 top bounty.</w:t>
      </w:r>
    </w:p>
    <w:p w14:paraId="65DFFA77" w14:textId="77777777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80DDD">
        <w:rPr>
          <w:rFonts w:ascii="Aptos" w:hAnsi="Aptos"/>
          <w:sz w:val="24"/>
          <w:szCs w:val="24"/>
        </w:rPr>
        <w:t>Both events have $2,650 buy-ins, and one Moneymaker Bubble Effect player will win a seat for just $0.10.</w:t>
      </w:r>
    </w:p>
    <w:p w14:paraId="5C988B42" w14:textId="18CE20CF" w:rsidR="00A01E45" w:rsidRPr="00C80DDD" w:rsidRDefault="00000000">
      <w:pPr>
        <w:pStyle w:val="Default"/>
        <w:suppressAutoHyphens/>
        <w:spacing w:before="0" w:after="240" w:line="240" w:lineRule="auto"/>
        <w:rPr>
          <w:rFonts w:ascii="Aptos" w:hAnsi="Aptos"/>
        </w:rPr>
      </w:pPr>
      <w:r w:rsidRPr="00C80DDD">
        <w:rPr>
          <w:rFonts w:ascii="Aptos" w:hAnsi="Aptos"/>
          <w:sz w:val="24"/>
          <w:szCs w:val="24"/>
        </w:rPr>
        <w:t xml:space="preserve">Bubbling usually hurts. On </w:t>
      </w:r>
      <w:r w:rsidR="00E00AF2">
        <w:rPr>
          <w:rFonts w:ascii="Aptos" w:hAnsi="Aptos"/>
          <w:sz w:val="24"/>
          <w:szCs w:val="24"/>
        </w:rPr>
        <w:t xml:space="preserve">Tuesday, </w:t>
      </w:r>
      <w:r w:rsidRPr="00C80DDD">
        <w:rPr>
          <w:rFonts w:ascii="Aptos" w:hAnsi="Aptos"/>
          <w:sz w:val="24"/>
          <w:szCs w:val="24"/>
        </w:rPr>
        <w:t>July 28th, it could be worth a Venom seat.</w:t>
      </w:r>
    </w:p>
    <w:sectPr w:rsidR="00A01E45" w:rsidRPr="00C80DDD">
      <w:headerReference w:type="default" r:id="rId6"/>
      <w:footerReference w:type="default" r:id="rId7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29E6E" w14:textId="77777777" w:rsidR="00172EDB" w:rsidRDefault="00172EDB">
      <w:r>
        <w:separator/>
      </w:r>
    </w:p>
  </w:endnote>
  <w:endnote w:type="continuationSeparator" w:id="0">
    <w:p w14:paraId="50876042" w14:textId="77777777" w:rsidR="00172EDB" w:rsidRDefault="00172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20BA6" w14:textId="77777777" w:rsidR="00A01E45" w:rsidRDefault="00A01E4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A4568" w14:textId="77777777" w:rsidR="00172EDB" w:rsidRDefault="00172EDB">
      <w:r>
        <w:separator/>
      </w:r>
    </w:p>
  </w:footnote>
  <w:footnote w:type="continuationSeparator" w:id="0">
    <w:p w14:paraId="1844764E" w14:textId="77777777" w:rsidR="00172EDB" w:rsidRDefault="00172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48CA" w14:textId="77777777" w:rsidR="00A01E45" w:rsidRDefault="00A01E4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E45"/>
    <w:rsid w:val="00143168"/>
    <w:rsid w:val="00172EDB"/>
    <w:rsid w:val="00285DB1"/>
    <w:rsid w:val="007B400D"/>
    <w:rsid w:val="009D450E"/>
    <w:rsid w:val="00A01E45"/>
    <w:rsid w:val="00C80DDD"/>
    <w:rsid w:val="00E00AF2"/>
    <w:rsid w:val="00E7741D"/>
    <w:rsid w:val="00EB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68124"/>
  <w15:docId w15:val="{9FD6DC87-B3B5-49B4-94EC-41D399183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Calibri" w:hAnsi="Calibri"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3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555</Words>
  <Characters>2610</Characters>
  <Application>Microsoft Office Word</Application>
  <DocSecurity>0</DocSecurity>
  <Lines>174</Lines>
  <Paragraphs>44</Paragraphs>
  <ScaleCrop>false</ScaleCrop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Robinson</dc:creator>
  <cp:lastModifiedBy>Michael Robinson</cp:lastModifiedBy>
  <cp:revision>8</cp:revision>
  <dcterms:created xsi:type="dcterms:W3CDTF">2026-07-27T21:01:00Z</dcterms:created>
  <dcterms:modified xsi:type="dcterms:W3CDTF">2026-07-27T21:10:00Z</dcterms:modified>
</cp:coreProperties>
</file>