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E3A76" w14:textId="3D56F797" w:rsidR="003B4843" w:rsidRPr="00EC36D0" w:rsidRDefault="00B14BC6" w:rsidP="003B4843">
      <w:pPr>
        <w:pStyle w:val="NormalWeb"/>
        <w:rPr>
          <w:rFonts w:asciiTheme="minorHAnsi" w:hAnsiTheme="minorHAnsi"/>
        </w:rPr>
      </w:pPr>
      <w:r w:rsidRPr="00B14BC6">
        <w:rPr>
          <w:rFonts w:asciiTheme="minorHAnsi" w:hAnsiTheme="minorHAnsi"/>
        </w:rPr>
        <w:t>Americas Cardroom OSS Final Weekend Features Massive Main Events</w:t>
      </w:r>
    </w:p>
    <w:p w14:paraId="1B3591CB" w14:textId="5568791E" w:rsidR="003B4843" w:rsidRPr="00EC36D0" w:rsidRDefault="00B14BC6" w:rsidP="003B4843">
      <w:pPr>
        <w:pStyle w:val="NormalWeb"/>
        <w:rPr>
          <w:rFonts w:asciiTheme="minorHAnsi" w:hAnsiTheme="minorHAnsi"/>
        </w:rPr>
      </w:pPr>
      <w:r>
        <w:rPr>
          <w:rStyle w:val="Emphasis"/>
          <w:rFonts w:asciiTheme="minorHAnsi" w:hAnsiTheme="minorHAnsi"/>
        </w:rPr>
        <w:t>Two $1.5 Million tourneys plus a $1 Million event on the docket</w:t>
      </w:r>
      <w:r w:rsidR="00E16719">
        <w:rPr>
          <w:rStyle w:val="Emphasis"/>
          <w:rFonts w:asciiTheme="minorHAnsi" w:hAnsiTheme="minorHAnsi"/>
        </w:rPr>
        <w:t>.</w:t>
      </w:r>
    </w:p>
    <w:p w14:paraId="63386D01" w14:textId="4268F7CA" w:rsidR="009707B9" w:rsidRPr="009707B9" w:rsidRDefault="00DF7CE0" w:rsidP="009707B9">
      <w:pPr>
        <w:pStyle w:val="NormalWeb"/>
        <w:rPr>
          <w:rFonts w:ascii="Aptos" w:hAnsi="Aptos"/>
        </w:rPr>
      </w:pPr>
      <w:r w:rsidRPr="00F47FDA">
        <w:rPr>
          <w:rFonts w:asciiTheme="minorHAnsi" w:hAnsiTheme="minorHAnsi"/>
        </w:rPr>
        <w:t>Americas Cardroo</w:t>
      </w:r>
      <w:r w:rsidR="009707B9" w:rsidRPr="00F47FDA">
        <w:rPr>
          <w:rFonts w:asciiTheme="minorHAnsi" w:hAnsiTheme="minorHAnsi"/>
        </w:rPr>
        <w:t>m’s</w:t>
      </w:r>
      <w:r w:rsidR="009707B9" w:rsidRPr="00F47FDA">
        <w:t xml:space="preserve"> </w:t>
      </w:r>
      <w:r w:rsidR="009707B9" w:rsidRPr="009707B9">
        <w:rPr>
          <w:rFonts w:ascii="Aptos" w:hAnsi="Aptos"/>
        </w:rPr>
        <w:t>Online Super Series is heading into its final weekend with the biggest tournaments of the festival still ahead.</w:t>
      </w:r>
    </w:p>
    <w:p w14:paraId="06BAA1D3" w14:textId="77777777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The OSS schedule includes more than $20 million guaranteed across 171 events, with buy-ins ranging from $5.50 to $2,650.</w:t>
      </w:r>
    </w:p>
    <w:p w14:paraId="40DEC2B1" w14:textId="09834A4B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Sunday, May 24</w:t>
      </w:r>
      <w:r w:rsidR="005E63D4">
        <w:rPr>
          <w:rFonts w:ascii="Aptos" w:hAnsi="Aptos"/>
        </w:rPr>
        <w:t xml:space="preserve">, </w:t>
      </w:r>
      <w:r w:rsidRPr="009707B9">
        <w:rPr>
          <w:rFonts w:ascii="Aptos" w:hAnsi="Aptos"/>
        </w:rPr>
        <w:t>marks the final Day 1B flights for all three OSS Main Events. The schedule includes two $1.5 million guaranteed tournaments with buy-ins of $2,650 and $1,050, along with a $1 million guaranteed Main Event featuring a $215 buy-in.</w:t>
      </w:r>
    </w:p>
    <w:p w14:paraId="3CDFCC21" w14:textId="77777777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All Day 1B flights begin at 11:05 a.m. ET.</w:t>
      </w:r>
    </w:p>
    <w:p w14:paraId="70A6E0EE" w14:textId="6CFCC326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Players who advance will return Monday, May 25</w:t>
      </w:r>
      <w:r w:rsidR="00CE090A">
        <w:rPr>
          <w:rFonts w:ascii="Aptos" w:hAnsi="Aptos"/>
        </w:rPr>
        <w:t>,</w:t>
      </w:r>
      <w:r w:rsidRPr="009707B9">
        <w:rPr>
          <w:rFonts w:ascii="Aptos" w:hAnsi="Aptos"/>
        </w:rPr>
        <w:t xml:space="preserve"> for Day 2 as the events play toward their final tables and payouts.</w:t>
      </w:r>
    </w:p>
    <w:p w14:paraId="4D100D96" w14:textId="2E0C7003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A</w:t>
      </w:r>
      <w:r w:rsidR="00B241CF">
        <w:rPr>
          <w:rFonts w:ascii="Aptos" w:hAnsi="Aptos"/>
        </w:rPr>
        <w:t xml:space="preserve">mericas </w:t>
      </w:r>
      <w:r w:rsidRPr="009707B9">
        <w:rPr>
          <w:rFonts w:ascii="Aptos" w:hAnsi="Aptos"/>
        </w:rPr>
        <w:t>C</w:t>
      </w:r>
      <w:r w:rsidR="00B241CF">
        <w:rPr>
          <w:rFonts w:ascii="Aptos" w:hAnsi="Aptos"/>
        </w:rPr>
        <w:t>ardroom</w:t>
      </w:r>
      <w:r w:rsidRPr="009707B9">
        <w:rPr>
          <w:rFonts w:ascii="Aptos" w:hAnsi="Aptos"/>
        </w:rPr>
        <w:t xml:space="preserve"> Pro Chris Moneymaker enters the weekend with momentum after finishing Day 1A as chip leader in the $1.5 million guaranteed Main Event featuring the $1,050 buy-in.</w:t>
      </w:r>
    </w:p>
    <w:p w14:paraId="7009570C" w14:textId="77777777" w:rsidR="00D11F4F" w:rsidRPr="00D37C00" w:rsidRDefault="00D11F4F" w:rsidP="00D11F4F">
      <w:pPr>
        <w:pStyle w:val="NormalWeb"/>
        <w:rPr>
          <w:rFonts w:asciiTheme="minorHAnsi" w:hAnsiTheme="minorHAnsi"/>
        </w:rPr>
      </w:pPr>
      <w:r w:rsidRPr="00D37C00">
        <w:rPr>
          <w:rFonts w:asciiTheme="minorHAnsi" w:hAnsiTheme="minorHAnsi"/>
        </w:rPr>
        <w:t>“Final weekends always bring incredible energy to a series like OSS, and there’s still plenty of time for players to qualify and take a shot at a huge score,” said Moneymaker. “I’m personally looking forward to getting back for Day 2 in the $1,050 buy-in Main Event and seeing who joins the field.”</w:t>
      </w:r>
    </w:p>
    <w:p w14:paraId="42E24FD4" w14:textId="77777777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The final weekend also includes a $250,000 guaranteed tournament with a $66 buy-in beginning Sunday at 11:30 a.m. ET.</w:t>
      </w:r>
    </w:p>
    <w:p w14:paraId="7F1D4CC2" w14:textId="77777777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>The $1 million guaranteed Main Multi-Flight tournament continues running Day 1 flights through the weekend before Day 2 resumes Monday.</w:t>
      </w:r>
    </w:p>
    <w:p w14:paraId="22169907" w14:textId="77777777" w:rsidR="009707B9" w:rsidRPr="009707B9" w:rsidRDefault="009707B9" w:rsidP="009707B9">
      <w:pPr>
        <w:pStyle w:val="NormalWeb"/>
        <w:rPr>
          <w:rFonts w:ascii="Aptos" w:hAnsi="Aptos"/>
        </w:rPr>
      </w:pPr>
      <w:r w:rsidRPr="009707B9">
        <w:rPr>
          <w:rFonts w:ascii="Aptos" w:hAnsi="Aptos"/>
        </w:rPr>
        <w:t xml:space="preserve">Several Mystery Bounty tournaments are also nearing completion, including a $750,000 </w:t>
      </w:r>
      <w:proofErr w:type="gramStart"/>
      <w:r w:rsidRPr="009707B9">
        <w:rPr>
          <w:rFonts w:ascii="Aptos" w:hAnsi="Aptos"/>
        </w:rPr>
        <w:t>guaranteed</w:t>
      </w:r>
      <w:proofErr w:type="gramEnd"/>
      <w:r w:rsidRPr="009707B9">
        <w:rPr>
          <w:rFonts w:ascii="Aptos" w:hAnsi="Aptos"/>
        </w:rPr>
        <w:t xml:space="preserve"> event with a $109 buy-in.</w:t>
      </w:r>
    </w:p>
    <w:p w14:paraId="57F96068" w14:textId="7F3B51BB" w:rsidR="00F47FDA" w:rsidRDefault="009707B9" w:rsidP="00F47FDA">
      <w:pPr>
        <w:pStyle w:val="NormalWeb"/>
      </w:pPr>
      <w:r w:rsidRPr="009707B9">
        <w:rPr>
          <w:rFonts w:ascii="Aptos" w:hAnsi="Aptos"/>
        </w:rPr>
        <w:t>Leaderboard races remain close as players compete for a share of $30,500 in prizes funded directly by A</w:t>
      </w:r>
      <w:r w:rsidR="00B241CF">
        <w:rPr>
          <w:rFonts w:ascii="Aptos" w:hAnsi="Aptos"/>
        </w:rPr>
        <w:t>mericas Cardroom</w:t>
      </w:r>
      <w:r w:rsidRPr="009707B9">
        <w:rPr>
          <w:rFonts w:ascii="Aptos" w:hAnsi="Aptos"/>
        </w:rPr>
        <w:t>.</w:t>
      </w:r>
    </w:p>
    <w:p w14:paraId="29C840E4" w14:textId="211E9129" w:rsidR="007B12B5" w:rsidRDefault="007B12B5" w:rsidP="00287CE9">
      <w:pPr>
        <w:pStyle w:val="NormalWeb"/>
      </w:pPr>
    </w:p>
    <w:sectPr w:rsidR="007B1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B7F7F"/>
    <w:multiLevelType w:val="multilevel"/>
    <w:tmpl w:val="2332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880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A5"/>
    <w:rsid w:val="00007ECE"/>
    <w:rsid w:val="0001365A"/>
    <w:rsid w:val="00024570"/>
    <w:rsid w:val="00044E27"/>
    <w:rsid w:val="0006118D"/>
    <w:rsid w:val="00080A33"/>
    <w:rsid w:val="000A2D38"/>
    <w:rsid w:val="000D4BE6"/>
    <w:rsid w:val="000F394D"/>
    <w:rsid w:val="001222BB"/>
    <w:rsid w:val="001B57DD"/>
    <w:rsid w:val="001B6D47"/>
    <w:rsid w:val="00202DEA"/>
    <w:rsid w:val="00237B9B"/>
    <w:rsid w:val="002654B5"/>
    <w:rsid w:val="0027159C"/>
    <w:rsid w:val="002774A5"/>
    <w:rsid w:val="00287CE9"/>
    <w:rsid w:val="002F47F5"/>
    <w:rsid w:val="003B4843"/>
    <w:rsid w:val="00424CA6"/>
    <w:rsid w:val="00434AA3"/>
    <w:rsid w:val="004D39CA"/>
    <w:rsid w:val="004F76DA"/>
    <w:rsid w:val="00546267"/>
    <w:rsid w:val="005622BE"/>
    <w:rsid w:val="0057386C"/>
    <w:rsid w:val="005A69FB"/>
    <w:rsid w:val="005E63D4"/>
    <w:rsid w:val="00601B90"/>
    <w:rsid w:val="00623F97"/>
    <w:rsid w:val="00626911"/>
    <w:rsid w:val="006C3956"/>
    <w:rsid w:val="006C50D1"/>
    <w:rsid w:val="0072732F"/>
    <w:rsid w:val="00760036"/>
    <w:rsid w:val="0076033D"/>
    <w:rsid w:val="007B12B5"/>
    <w:rsid w:val="00935033"/>
    <w:rsid w:val="009707B9"/>
    <w:rsid w:val="00974749"/>
    <w:rsid w:val="009B219A"/>
    <w:rsid w:val="009C169D"/>
    <w:rsid w:val="009F0CB5"/>
    <w:rsid w:val="00A35325"/>
    <w:rsid w:val="00A41BAE"/>
    <w:rsid w:val="00AC5AF0"/>
    <w:rsid w:val="00B14BC6"/>
    <w:rsid w:val="00B15E6E"/>
    <w:rsid w:val="00B20F00"/>
    <w:rsid w:val="00B241CF"/>
    <w:rsid w:val="00B254D3"/>
    <w:rsid w:val="00B30A90"/>
    <w:rsid w:val="00B563CE"/>
    <w:rsid w:val="00BB01F1"/>
    <w:rsid w:val="00BD45D4"/>
    <w:rsid w:val="00C85AB4"/>
    <w:rsid w:val="00CD4B7A"/>
    <w:rsid w:val="00CE090A"/>
    <w:rsid w:val="00D038DD"/>
    <w:rsid w:val="00D11F4F"/>
    <w:rsid w:val="00D45DE4"/>
    <w:rsid w:val="00D53446"/>
    <w:rsid w:val="00DF7CE0"/>
    <w:rsid w:val="00E063B6"/>
    <w:rsid w:val="00E16719"/>
    <w:rsid w:val="00E4346F"/>
    <w:rsid w:val="00E57408"/>
    <w:rsid w:val="00E94697"/>
    <w:rsid w:val="00EE1FF6"/>
    <w:rsid w:val="00EF33C5"/>
    <w:rsid w:val="00F240D2"/>
    <w:rsid w:val="00F47FDA"/>
    <w:rsid w:val="00F955C7"/>
    <w:rsid w:val="00FF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D411E"/>
  <w15:chartTrackingRefBased/>
  <w15:docId w15:val="{F4C1AB35-7093-4965-918A-1D599790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4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4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4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4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4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4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4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4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4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4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4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4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4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4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4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4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4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4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4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4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4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4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4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4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4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4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4A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277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41BAE"/>
    <w:rPr>
      <w:b/>
      <w:bCs/>
    </w:rPr>
  </w:style>
  <w:style w:type="character" w:styleId="Emphasis">
    <w:name w:val="Emphasis"/>
    <w:basedOn w:val="DefaultParagraphFont"/>
    <w:uiPriority w:val="20"/>
    <w:qFormat/>
    <w:rsid w:val="003B48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Anthony St John</cp:lastModifiedBy>
  <cp:revision>11</cp:revision>
  <dcterms:created xsi:type="dcterms:W3CDTF">2026-05-19T16:37:00Z</dcterms:created>
  <dcterms:modified xsi:type="dcterms:W3CDTF">2026-05-21T16:01:00Z</dcterms:modified>
</cp:coreProperties>
</file>