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9CB16" w14:textId="3DC2503E" w:rsidR="00052CE0" w:rsidRPr="00F90329" w:rsidRDefault="00052CE0" w:rsidP="00052CE0"/>
    <w:p w14:paraId="776BEC35" w14:textId="77777777" w:rsidR="00052CE0" w:rsidRPr="00F90329" w:rsidRDefault="00052CE0" w:rsidP="00052CE0">
      <w:pPr>
        <w:rPr>
          <w:b/>
          <w:bCs/>
        </w:rPr>
      </w:pPr>
      <w:r w:rsidRPr="00F90329">
        <w:rPr>
          <w:b/>
          <w:bCs/>
        </w:rPr>
        <w:t>ACR Poker’s PLO Venom Surpasses $2M GTD as Omaha Specialists Take Center Stage</w:t>
      </w:r>
    </w:p>
    <w:p w14:paraId="02519C14" w14:textId="57A55829" w:rsidR="00052CE0" w:rsidRPr="00F90329" w:rsidRDefault="00052CE0" w:rsidP="00052CE0">
      <w:r w:rsidRPr="00F90329">
        <w:t>While the</w:t>
      </w:r>
      <w:r w:rsidR="00E526E2">
        <w:t xml:space="preserve"> $8 Million GTD</w:t>
      </w:r>
      <w:r w:rsidRPr="00F90329">
        <w:t xml:space="preserve"> </w:t>
      </w:r>
      <w:r w:rsidR="004D4EAB" w:rsidRPr="004D4EAB">
        <w:t>Venom Mystery Bounty</w:t>
      </w:r>
      <w:r w:rsidR="004D4EAB" w:rsidRPr="00F90329">
        <w:rPr>
          <w:b/>
          <w:bCs/>
        </w:rPr>
        <w:t xml:space="preserve"> </w:t>
      </w:r>
      <w:r w:rsidRPr="00F90329">
        <w:t xml:space="preserve">NLH event grabbed headlines, affiliates shouldn’t overlook the growing momentum behind ACR Poker’s </w:t>
      </w:r>
      <w:r w:rsidRPr="00F90329">
        <w:rPr>
          <w:b/>
          <w:bCs/>
        </w:rPr>
        <w:t>$2 Million GTD Venom Mystery Bounty PLO</w:t>
      </w:r>
      <w:r w:rsidRPr="00F90329">
        <w:t>—a tournament that continues to carve out its own space among Omaha players worldwide.</w:t>
      </w:r>
    </w:p>
    <w:p w14:paraId="0FDD5142" w14:textId="77777777" w:rsidR="00052CE0" w:rsidRPr="00F90329" w:rsidRDefault="00052CE0" w:rsidP="00052CE0">
      <w:r w:rsidRPr="00F90329">
        <w:t xml:space="preserve">This year’s edition attracted </w:t>
      </w:r>
      <w:r w:rsidRPr="00F90329">
        <w:rPr>
          <w:b/>
          <w:bCs/>
        </w:rPr>
        <w:t>871 entries</w:t>
      </w:r>
      <w:r w:rsidRPr="00F90329">
        <w:t xml:space="preserve">, pushing the prize pool to </w:t>
      </w:r>
      <w:r w:rsidRPr="00F90329">
        <w:rPr>
          <w:b/>
          <w:bCs/>
        </w:rPr>
        <w:t>$2,177,500</w:t>
      </w:r>
      <w:r w:rsidRPr="00F90329">
        <w:t xml:space="preserve"> and comfortably beating its guarantee.</w:t>
      </w:r>
    </w:p>
    <w:p w14:paraId="388307FA" w14:textId="77777777" w:rsidR="00052CE0" w:rsidRPr="00F90329" w:rsidRDefault="00052CE0" w:rsidP="00052CE0">
      <w:pPr>
        <w:rPr>
          <w:b/>
          <w:bCs/>
        </w:rPr>
      </w:pPr>
      <w:r w:rsidRPr="00F90329">
        <w:rPr>
          <w:b/>
          <w:bCs/>
        </w:rPr>
        <w:t>Omaha Crushers Deliver Big Results</w:t>
      </w:r>
    </w:p>
    <w:p w14:paraId="15D5D8BD" w14:textId="77777777" w:rsidR="00052CE0" w:rsidRPr="00F90329" w:rsidRDefault="00052CE0" w:rsidP="00052CE0">
      <w:r w:rsidRPr="00F90329">
        <w:t xml:space="preserve">After navigating a tough field of PLO specialists, </w:t>
      </w:r>
      <w:r w:rsidRPr="00F90329">
        <w:rPr>
          <w:b/>
          <w:bCs/>
        </w:rPr>
        <w:t>4m4nhasnonforme</w:t>
      </w:r>
      <w:r w:rsidRPr="00F90329">
        <w:t xml:space="preserve"> claimed the title and </w:t>
      </w:r>
      <w:r w:rsidRPr="00F90329">
        <w:rPr>
          <w:b/>
          <w:bCs/>
        </w:rPr>
        <w:t>$210,315</w:t>
      </w:r>
      <w:r w:rsidRPr="00F90329">
        <w:t>, proving once again that ACR Poker is a go-to destination for serious Omaha action.</w:t>
      </w:r>
    </w:p>
    <w:p w14:paraId="47E8991C" w14:textId="77777777" w:rsidR="00052CE0" w:rsidRPr="00F90329" w:rsidRDefault="00052CE0" w:rsidP="00052CE0">
      <w:r w:rsidRPr="00F90329">
        <w:t xml:space="preserve">But the defining moment of the tournament came from </w:t>
      </w:r>
      <w:proofErr w:type="spellStart"/>
      <w:r w:rsidRPr="00F90329">
        <w:rPr>
          <w:b/>
          <w:bCs/>
        </w:rPr>
        <w:t>MatasSembolas</w:t>
      </w:r>
      <w:proofErr w:type="spellEnd"/>
      <w:r w:rsidRPr="00F90329">
        <w:t xml:space="preserve">, who pulled the </w:t>
      </w:r>
      <w:r w:rsidRPr="00F90329">
        <w:rPr>
          <w:b/>
          <w:bCs/>
        </w:rPr>
        <w:t>$200,000 top mystery bounty</w:t>
      </w:r>
      <w:r w:rsidRPr="00F90329">
        <w:t>—one of the biggest instant payouts of the entire Venom series.</w:t>
      </w:r>
    </w:p>
    <w:p w14:paraId="4146A7D4" w14:textId="77777777" w:rsidR="00052CE0" w:rsidRPr="00F90329" w:rsidRDefault="00052CE0" w:rsidP="00052CE0">
      <w:r w:rsidRPr="00F90329">
        <w:t>For affiliates, this highlights a key selling point: even outside of first place, players have real opportunities to land massive scores.</w:t>
      </w:r>
    </w:p>
    <w:p w14:paraId="4EA155FE" w14:textId="77777777" w:rsidR="00052CE0" w:rsidRPr="00F90329" w:rsidRDefault="00052CE0" w:rsidP="00052CE0">
      <w:pPr>
        <w:rPr>
          <w:b/>
          <w:bCs/>
        </w:rPr>
      </w:pPr>
      <w:r w:rsidRPr="00F90329">
        <w:rPr>
          <w:b/>
          <w:bCs/>
        </w:rPr>
        <w:t>Rising Demand for PLO Events</w:t>
      </w:r>
    </w:p>
    <w:p w14:paraId="1E6CD348" w14:textId="77777777" w:rsidR="00052CE0" w:rsidRPr="00F90329" w:rsidRDefault="00052CE0" w:rsidP="00052CE0">
      <w:r w:rsidRPr="00F90329">
        <w:t>The strong turnout and prize pool growth signal something important—</w:t>
      </w:r>
      <w:r w:rsidRPr="00F90329">
        <w:rPr>
          <w:b/>
          <w:bCs/>
        </w:rPr>
        <w:t>PLO is gaining traction</w:t>
      </w:r>
      <w:r w:rsidRPr="00F90329">
        <w:t>, and ACR Poker is ahead of the curve.</w:t>
      </w:r>
    </w:p>
    <w:p w14:paraId="4FF23B1C" w14:textId="77777777" w:rsidR="00052CE0" w:rsidRPr="00F90329" w:rsidRDefault="00052CE0" w:rsidP="00052CE0">
      <w:r w:rsidRPr="00F90329">
        <w:t>The final table featured a diverse international lineup, reinforcing the platform’s global appeal and its ability to attract high-level Omaha competition.</w:t>
      </w:r>
    </w:p>
    <w:p w14:paraId="1AD285BA" w14:textId="77777777" w:rsidR="00052CE0" w:rsidRPr="00F90329" w:rsidRDefault="00052CE0" w:rsidP="00052CE0">
      <w:pPr>
        <w:rPr>
          <w:b/>
          <w:bCs/>
        </w:rPr>
      </w:pPr>
      <w:r w:rsidRPr="00F90329">
        <w:rPr>
          <w:b/>
          <w:bCs/>
        </w:rPr>
        <w:t>A Valuable Angle for Affiliates</w:t>
      </w:r>
    </w:p>
    <w:p w14:paraId="19610145" w14:textId="77777777" w:rsidR="00052CE0" w:rsidRPr="00F90329" w:rsidRDefault="00052CE0" w:rsidP="00052CE0">
      <w:r w:rsidRPr="00F90329">
        <w:t>While NLH dominates most poker promotions, the PLO Venom offers affiliates a powerful secondary angle:</w:t>
      </w:r>
    </w:p>
    <w:p w14:paraId="397A7F98" w14:textId="77777777" w:rsidR="00052CE0" w:rsidRPr="00F90329" w:rsidRDefault="00052CE0" w:rsidP="00052CE0">
      <w:pPr>
        <w:numPr>
          <w:ilvl w:val="0"/>
          <w:numId w:val="1"/>
        </w:numPr>
      </w:pPr>
      <w:r w:rsidRPr="00F90329">
        <w:t xml:space="preserve">Less saturated market compared to NLH </w:t>
      </w:r>
    </w:p>
    <w:p w14:paraId="2B7DC7A8" w14:textId="77777777" w:rsidR="00052CE0" w:rsidRPr="00F90329" w:rsidRDefault="00052CE0" w:rsidP="00052CE0">
      <w:pPr>
        <w:numPr>
          <w:ilvl w:val="0"/>
          <w:numId w:val="1"/>
        </w:numPr>
      </w:pPr>
      <w:r w:rsidRPr="00F90329">
        <w:t xml:space="preserve">Highly engaged niche audience </w:t>
      </w:r>
    </w:p>
    <w:p w14:paraId="13613EEB" w14:textId="77777777" w:rsidR="00052CE0" w:rsidRPr="00F90329" w:rsidRDefault="00052CE0" w:rsidP="00052CE0">
      <w:pPr>
        <w:numPr>
          <w:ilvl w:val="0"/>
          <w:numId w:val="1"/>
        </w:numPr>
      </w:pPr>
      <w:r w:rsidRPr="00F90329">
        <w:t xml:space="preserve">Big bounty-driven moments that create buzz </w:t>
      </w:r>
    </w:p>
    <w:p w14:paraId="14B76A68" w14:textId="77777777" w:rsidR="00052CE0" w:rsidRPr="00F90329" w:rsidRDefault="00052CE0" w:rsidP="00052CE0">
      <w:pPr>
        <w:numPr>
          <w:ilvl w:val="0"/>
          <w:numId w:val="1"/>
        </w:numPr>
      </w:pPr>
      <w:r w:rsidRPr="00F90329">
        <w:t xml:space="preserve">Consistent guarantee-smashing performance </w:t>
      </w:r>
    </w:p>
    <w:p w14:paraId="5B79D1A0" w14:textId="77777777" w:rsidR="00052CE0" w:rsidRPr="00F90329" w:rsidRDefault="00052CE0" w:rsidP="00052CE0">
      <w:r w:rsidRPr="00F90329">
        <w:lastRenderedPageBreak/>
        <w:t>This makes it an ideal campaign focus for partners looking to differentiate their content and reach more experienced or action-focused players.</w:t>
      </w:r>
    </w:p>
    <w:p w14:paraId="6B6BC9A7" w14:textId="77777777" w:rsidR="00052CE0" w:rsidRPr="00F90329" w:rsidRDefault="00052CE0" w:rsidP="00052CE0">
      <w:pPr>
        <w:rPr>
          <w:b/>
          <w:bCs/>
        </w:rPr>
      </w:pPr>
      <w:r w:rsidRPr="00F90329">
        <w:rPr>
          <w:b/>
          <w:bCs/>
        </w:rPr>
        <w:t>ACR Poker Continues to Expand the Venom Brand</w:t>
      </w:r>
    </w:p>
    <w:p w14:paraId="21240667" w14:textId="77777777" w:rsidR="00052CE0" w:rsidRPr="00F90329" w:rsidRDefault="00052CE0" w:rsidP="00052CE0">
      <w:r w:rsidRPr="00F90329">
        <w:t>With both NLH and PLO events exceeding guarantees and delivering standout moments, ACR Poker continues to build the Venom into a multi-format flagship series.</w:t>
      </w:r>
    </w:p>
    <w:p w14:paraId="7E166545" w14:textId="77777777" w:rsidR="00052CE0" w:rsidRPr="00F90329" w:rsidRDefault="00052CE0" w:rsidP="00052CE0">
      <w:r w:rsidRPr="00F90329">
        <w:t>For affiliates, that means more opportunities to promote—not just one major event, but an entire ecosystem of high-value tournaments that appeal to different player types.</w:t>
      </w:r>
    </w:p>
    <w:p w14:paraId="3C380FB0" w14:textId="77777777" w:rsidR="00052CE0" w:rsidRDefault="00052CE0" w:rsidP="00052CE0"/>
    <w:p w14:paraId="7199596A" w14:textId="77777777" w:rsidR="00052CE0" w:rsidRDefault="00052CE0"/>
    <w:sectPr w:rsidR="00052CE0" w:rsidSect="00052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42F35"/>
    <w:multiLevelType w:val="multilevel"/>
    <w:tmpl w:val="9F88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4277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E0"/>
    <w:rsid w:val="00052CE0"/>
    <w:rsid w:val="002B2E60"/>
    <w:rsid w:val="004D4EAB"/>
    <w:rsid w:val="008923D8"/>
    <w:rsid w:val="00E526E2"/>
    <w:rsid w:val="00F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03358"/>
  <w15:chartTrackingRefBased/>
  <w15:docId w15:val="{B3A3BD10-724A-4AB3-A25C-76014013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CE0"/>
  </w:style>
  <w:style w:type="paragraph" w:styleId="Heading1">
    <w:name w:val="heading 1"/>
    <w:basedOn w:val="Normal"/>
    <w:next w:val="Normal"/>
    <w:link w:val="Heading1Char"/>
    <w:uiPriority w:val="9"/>
    <w:qFormat/>
    <w:rsid w:val="00052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C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C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C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C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C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C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2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2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2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2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2C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2C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2C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C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2C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Michael Robinson</cp:lastModifiedBy>
  <cp:revision>4</cp:revision>
  <dcterms:created xsi:type="dcterms:W3CDTF">2026-04-29T16:06:00Z</dcterms:created>
  <dcterms:modified xsi:type="dcterms:W3CDTF">2026-04-29T16:08:00Z</dcterms:modified>
</cp:coreProperties>
</file>